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D00" w:rsidRDefault="00B73D00" w:rsidP="00B73D00">
      <w:pPr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Quiz </w:t>
      </w:r>
      <w:r w:rsidR="00B442D6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– Political Parties</w:t>
      </w:r>
      <w:r>
        <w:rPr>
          <w:color w:val="000000"/>
          <w:sz w:val="27"/>
          <w:szCs w:val="27"/>
        </w:rPr>
        <w:t xml:space="preserve"> – 3-1-17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The rejuvenation of the Republican Party in Texas came in 1961 when ______ was elected to the U.S. Senate.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Kay Bailey Hutchinson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Phil Gramm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John Tower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John </w:t>
      </w:r>
      <w:proofErr w:type="spellStart"/>
      <w:r>
        <w:rPr>
          <w:color w:val="000000"/>
          <w:sz w:val="27"/>
          <w:szCs w:val="27"/>
        </w:rPr>
        <w:t>Cornyn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In 1974, the GOP held only 53 offices at the county level, and now they hold more than __________ county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60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The shift in party identification in the state can be attributed to all of the following reasons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emphasis on civil rights in the 1960s and 1970s.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popularity of President Lyndon Johnson.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impact of President Ronald Reagan.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election of George W. Bush to the presidency in 2000 and 2004.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 xml:space="preserve">The idea of </w:t>
      </w:r>
      <w:proofErr w:type="spellStart"/>
      <w:r>
        <w:rPr>
          <w:color w:val="000000"/>
          <w:sz w:val="27"/>
          <w:szCs w:val="27"/>
        </w:rPr>
        <w:t>dealignment</w:t>
      </w:r>
      <w:proofErr w:type="spellEnd"/>
      <w:r>
        <w:rPr>
          <w:color w:val="000000"/>
          <w:sz w:val="27"/>
          <w:szCs w:val="27"/>
        </w:rPr>
        <w:t xml:space="preserve"> suggests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there is a shift in party dominance.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voters are calling themselves independents rather than identifying with 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voters make a conscientious decision to stay at home on election day.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more voters are crossing over on election day.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In recent presidential elections, Texas has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consistently supported the Democratic nominee.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consistently supported the Republican nominee.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consistently supported the Independent nominee.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never consistently supported only one party’s nominee.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Which of the following is not a belief of the Libertarian political party?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Regulating campaigns promotes too much government involvement.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United States should not intervene in world affairs.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 liberty and personal responsibility take precedence over all else.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Social Security is a sound system not in need of reform.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The precinct convention is open to individuals who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registered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voted during the early voting period.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voted earlier in the day in that party’s primary.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voted in any party’s primary or convention earlier in the day.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442D6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The roles of a party precinct chair include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organizing in the precinct.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helping to organize party activities.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arranging and presiding over the precinct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serving as a member of the state executive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7E35F4" w:rsidRDefault="00B442D6" w:rsidP="00B73D00">
      <w:r>
        <w:rPr>
          <w:color w:val="000000"/>
          <w:sz w:val="27"/>
          <w:szCs w:val="27"/>
        </w:rPr>
        <w:t>9</w:t>
      </w:r>
      <w:r w:rsidR="00B73D00">
        <w:rPr>
          <w:color w:val="000000"/>
          <w:sz w:val="27"/>
          <w:szCs w:val="27"/>
        </w:rPr>
        <w:t>. All of the following are part of the state’s Republican Party’s platform except they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  <w:t>a.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demand abolition of bilingual education.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b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oppose an income tax at all levels of government.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c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propose amnesty for long-term, working illegal immigrants.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d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believe that properly applied capital punishment is legitimate and an effective deterrent.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r w:rsidR="00B73D00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 w:rsidR="00B73D00">
        <w:rPr>
          <w:color w:val="000000"/>
          <w:sz w:val="27"/>
          <w:szCs w:val="27"/>
        </w:rPr>
        <w:t>. The duties of the state’s political parties’ executive committees include all of the following except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  <w:t>a.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determining the site of the next state convention.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b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nominating state party candidates.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c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producing and disseminating press releases and other publicity.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proofErr w:type="gramStart"/>
      <w:r w:rsidR="00B73D00">
        <w:rPr>
          <w:color w:val="000000"/>
          <w:sz w:val="27"/>
          <w:szCs w:val="27"/>
        </w:rPr>
        <w:t>d</w:t>
      </w:r>
      <w:proofErr w:type="gramEnd"/>
      <w:r w:rsidR="00B73D00">
        <w:rPr>
          <w:color w:val="000000"/>
          <w:sz w:val="27"/>
          <w:szCs w:val="27"/>
        </w:rPr>
        <w:t>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t>raising money and coordinate special projects.</w:t>
      </w:r>
      <w:r w:rsidR="00B73D00">
        <w:rPr>
          <w:rStyle w:val="apple-converted-space"/>
          <w:color w:val="000000"/>
          <w:sz w:val="27"/>
          <w:szCs w:val="27"/>
        </w:rPr>
        <w:t> </w:t>
      </w:r>
      <w:r w:rsidR="00B73D00">
        <w:rPr>
          <w:color w:val="000000"/>
          <w:sz w:val="27"/>
          <w:szCs w:val="27"/>
        </w:rPr>
        <w:br/>
      </w:r>
      <w:bookmarkStart w:id="0" w:name="_GoBack"/>
      <w:bookmarkEnd w:id="0"/>
    </w:p>
    <w:sectPr w:rsidR="007E35F4" w:rsidSect="00B73D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00"/>
    <w:rsid w:val="007E35F4"/>
    <w:rsid w:val="009F4E29"/>
    <w:rsid w:val="00B442D6"/>
    <w:rsid w:val="00B7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3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3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83E0-6179-4D9C-AA33-D881AFE3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2017-02-27T17:52:00Z</dcterms:created>
  <dcterms:modified xsi:type="dcterms:W3CDTF">2017-02-27T17:58:00Z</dcterms:modified>
</cp:coreProperties>
</file>